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EF" w:rsidRPr="006848EF" w:rsidRDefault="006848EF" w:rsidP="006848EF">
      <w:pPr>
        <w:pStyle w:val="Titre1"/>
      </w:pPr>
      <w:r w:rsidRPr="006848EF">
        <w:t>Zone d’activité d’Argenlieu</w:t>
      </w:r>
    </w:p>
    <w:p w:rsidR="006848EF" w:rsidRPr="006848EF" w:rsidRDefault="006848EF" w:rsidP="006848EF">
      <w:p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shd w:val="clear" w:color="auto" w:fill="FFFFFF"/>
          <w:lang w:eastAsia="fr-FR"/>
        </w:rPr>
        <w:t>6 parcelles de 6.000 à 16.000 m</w:t>
      </w:r>
      <w:r w:rsidRPr="006848EF">
        <w:rPr>
          <w:rFonts w:ascii="Trebuchet MS" w:eastAsia="Times New Roman" w:hAnsi="Trebuchet MS" w:cs="Times New Roman"/>
          <w:sz w:val="22"/>
          <w:szCs w:val="22"/>
          <w:vertAlign w:val="superscript"/>
          <w:lang w:eastAsia="fr-FR"/>
        </w:rPr>
        <w:t>2</w:t>
      </w:r>
      <w:r w:rsidRPr="006848EF">
        <w:rPr>
          <w:rFonts w:ascii="Trebuchet MS" w:eastAsia="Times New Roman" w:hAnsi="Trebuchet MS" w:cs="Times New Roman"/>
          <w:sz w:val="22"/>
          <w:szCs w:val="22"/>
          <w:shd w:val="clear" w:color="auto" w:fill="FFFFFF"/>
          <w:lang w:eastAsia="fr-FR"/>
        </w:rPr>
        <w:t xml:space="preserve"> sont actuellement disponible sur la zone artisanale d’Argentier à </w:t>
      </w:r>
      <w:proofErr w:type="spellStart"/>
      <w:r w:rsidRPr="006848EF">
        <w:rPr>
          <w:rFonts w:ascii="Trebuchet MS" w:eastAsia="Times New Roman" w:hAnsi="Trebuchet MS" w:cs="Times New Roman"/>
          <w:sz w:val="22"/>
          <w:szCs w:val="22"/>
          <w:shd w:val="clear" w:color="auto" w:fill="FFFFFF"/>
          <w:lang w:eastAsia="fr-FR"/>
        </w:rPr>
        <w:t>Avrechy</w:t>
      </w:r>
      <w:proofErr w:type="spellEnd"/>
      <w:r w:rsidRPr="006848EF">
        <w:rPr>
          <w:rFonts w:ascii="Trebuchet MS" w:eastAsia="Times New Roman" w:hAnsi="Trebuchet MS" w:cs="Times New Roman"/>
          <w:sz w:val="22"/>
          <w:szCs w:val="22"/>
          <w:shd w:val="clear" w:color="auto" w:fill="FFFFFF"/>
          <w:lang w:eastAsia="fr-FR"/>
        </w:rPr>
        <w:t xml:space="preserve"> au prix de 13 € le m</w:t>
      </w:r>
      <w:r w:rsidRPr="006848EF">
        <w:rPr>
          <w:rFonts w:ascii="Trebuchet MS" w:eastAsia="Times New Roman" w:hAnsi="Trebuchet MS" w:cs="Times New Roman"/>
          <w:sz w:val="22"/>
          <w:szCs w:val="22"/>
          <w:vertAlign w:val="superscript"/>
          <w:lang w:eastAsia="fr-FR"/>
        </w:rPr>
        <w:t>2</w:t>
      </w:r>
      <w:r w:rsidRPr="006848EF">
        <w:rPr>
          <w:rFonts w:ascii="Trebuchet MS" w:eastAsia="Times New Roman" w:hAnsi="Trebuchet MS" w:cs="Times New Roman"/>
          <w:sz w:val="22"/>
          <w:szCs w:val="22"/>
          <w:shd w:val="clear" w:color="auto" w:fill="FFFFFF"/>
          <w:lang w:eastAsia="fr-FR"/>
        </w:rPr>
        <w:t>.</w:t>
      </w:r>
    </w:p>
    <w:p w:rsidR="006848EF" w:rsidRPr="006848EF" w:rsidRDefault="006848EF" w:rsidP="006848EF">
      <w:pPr>
        <w:pStyle w:val="Paragraphedeliste"/>
        <w:numPr>
          <w:ilvl w:val="0"/>
          <w:numId w:val="6"/>
        </w:numPr>
        <w:rPr>
          <w:rFonts w:ascii="Trebuchet MS" w:hAnsi="Trebuchet MS"/>
          <w:sz w:val="22"/>
          <w:szCs w:val="22"/>
        </w:rPr>
      </w:pPr>
      <w:r w:rsidRPr="006848EF">
        <w:rPr>
          <w:rFonts w:ascii="Trebuchet MS" w:hAnsi="Trebuchet MS"/>
          <w:sz w:val="22"/>
          <w:szCs w:val="22"/>
        </w:rPr>
        <w:t>Vocation : industrielle</w:t>
      </w:r>
    </w:p>
    <w:p w:rsidR="006848EF" w:rsidRPr="006848EF" w:rsidRDefault="006848EF" w:rsidP="006848EF">
      <w:pPr>
        <w:pStyle w:val="Paragraphedeliste"/>
        <w:numPr>
          <w:ilvl w:val="0"/>
          <w:numId w:val="6"/>
        </w:numPr>
        <w:rPr>
          <w:rFonts w:ascii="Trebuchet MS" w:hAnsi="Trebuchet MS"/>
          <w:sz w:val="22"/>
          <w:szCs w:val="22"/>
        </w:rPr>
      </w:pPr>
      <w:r w:rsidRPr="006848EF">
        <w:rPr>
          <w:rFonts w:ascii="Trebuchet MS" w:hAnsi="Trebuchet MS"/>
          <w:sz w:val="22"/>
          <w:szCs w:val="22"/>
        </w:rPr>
        <w:t>Équipements : eau, électricité</w:t>
      </w:r>
    </w:p>
    <w:p w:rsidR="003F486A" w:rsidRPr="006848EF" w:rsidRDefault="006848EF" w:rsidP="006848EF">
      <w:pPr>
        <w:pStyle w:val="Paragraphedeliste"/>
        <w:numPr>
          <w:ilvl w:val="0"/>
          <w:numId w:val="6"/>
        </w:numPr>
        <w:rPr>
          <w:rFonts w:ascii="Trebuchet MS" w:hAnsi="Trebuchet MS"/>
          <w:sz w:val="22"/>
          <w:szCs w:val="22"/>
        </w:rPr>
      </w:pPr>
      <w:r w:rsidRPr="006848EF">
        <w:rPr>
          <w:rFonts w:ascii="Trebuchet MS" w:hAnsi="Trebuchet MS"/>
          <w:sz w:val="22"/>
          <w:szCs w:val="22"/>
        </w:rPr>
        <w:t>Voies de communication : 25 kms de l’A16, 75 kms de Paris</w:t>
      </w:r>
    </w:p>
    <w:p w:rsidR="006848EF" w:rsidRPr="006848EF" w:rsidRDefault="006848EF" w:rsidP="006848EF">
      <w:pPr>
        <w:pStyle w:val="Titre1"/>
      </w:pPr>
      <w:r w:rsidRPr="006848EF">
        <w:t xml:space="preserve">Zones artisanale et industrielle </w:t>
      </w:r>
      <w:proofErr w:type="spellStart"/>
      <w:r w:rsidRPr="006848EF">
        <w:t>Maignelay</w:t>
      </w:r>
      <w:proofErr w:type="spellEnd"/>
      <w:r w:rsidRPr="006848EF">
        <w:t>-Montigny</w:t>
      </w:r>
    </w:p>
    <w:p w:rsidR="006848EF" w:rsidRPr="006848EF" w:rsidRDefault="006848EF" w:rsidP="006848EF">
      <w:pPr>
        <w:pStyle w:val="Paragraphedeliste"/>
        <w:numPr>
          <w:ilvl w:val="0"/>
          <w:numId w:val="7"/>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commerciale</w:t>
      </w:r>
    </w:p>
    <w:p w:rsidR="006848EF" w:rsidRPr="006848EF" w:rsidRDefault="006848EF" w:rsidP="006848EF">
      <w:pPr>
        <w:pStyle w:val="Paragraphedeliste"/>
        <w:numPr>
          <w:ilvl w:val="0"/>
          <w:numId w:val="7"/>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15 hectares 40</w:t>
      </w:r>
    </w:p>
    <w:p w:rsidR="006848EF" w:rsidRPr="006848EF" w:rsidRDefault="006848EF" w:rsidP="006848EF">
      <w:pPr>
        <w:pStyle w:val="Paragraphedeliste"/>
        <w:numPr>
          <w:ilvl w:val="0"/>
          <w:numId w:val="7"/>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Disponibilités : aucune</w:t>
      </w:r>
    </w:p>
    <w:p w:rsidR="006848EF" w:rsidRPr="006848EF" w:rsidRDefault="006848EF" w:rsidP="006848EF">
      <w:pPr>
        <w:pStyle w:val="Paragraphedeliste"/>
        <w:numPr>
          <w:ilvl w:val="0"/>
          <w:numId w:val="7"/>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Équipements : Réseaux divers : eau, électricité, haut-débit, route hors gel</w:t>
      </w:r>
    </w:p>
    <w:p w:rsidR="006848EF" w:rsidRPr="006848EF" w:rsidRDefault="006848EF" w:rsidP="006848EF">
      <w:pPr>
        <w:pStyle w:val="Paragraphedeliste"/>
        <w:numPr>
          <w:ilvl w:val="0"/>
          <w:numId w:val="7"/>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Principales entreprises : Carrefour </w:t>
      </w:r>
      <w:proofErr w:type="spellStart"/>
      <w:r w:rsidRPr="006848EF">
        <w:rPr>
          <w:rFonts w:ascii="Trebuchet MS" w:eastAsia="Times New Roman" w:hAnsi="Trebuchet MS" w:cs="Times New Roman"/>
          <w:sz w:val="22"/>
          <w:szCs w:val="22"/>
          <w:lang w:eastAsia="fr-FR"/>
        </w:rPr>
        <w:t>market</w:t>
      </w:r>
      <w:proofErr w:type="spellEnd"/>
      <w:r w:rsidRPr="006848EF">
        <w:rPr>
          <w:rFonts w:ascii="Trebuchet MS" w:eastAsia="Times New Roman" w:hAnsi="Trebuchet MS" w:cs="Times New Roman"/>
          <w:sz w:val="22"/>
          <w:szCs w:val="22"/>
          <w:lang w:eastAsia="fr-FR"/>
        </w:rPr>
        <w:t xml:space="preserve">, Garage </w:t>
      </w:r>
      <w:proofErr w:type="spellStart"/>
      <w:r w:rsidRPr="006848EF">
        <w:rPr>
          <w:rFonts w:ascii="Trebuchet MS" w:eastAsia="Times New Roman" w:hAnsi="Trebuchet MS" w:cs="Times New Roman"/>
          <w:sz w:val="22"/>
          <w:szCs w:val="22"/>
          <w:lang w:eastAsia="fr-FR"/>
        </w:rPr>
        <w:t>Bergereau</w:t>
      </w:r>
      <w:proofErr w:type="spellEnd"/>
      <w:r w:rsidRPr="006848EF">
        <w:rPr>
          <w:rFonts w:ascii="Trebuchet MS" w:eastAsia="Times New Roman" w:hAnsi="Trebuchet MS" w:cs="Times New Roman"/>
          <w:sz w:val="22"/>
          <w:szCs w:val="22"/>
          <w:lang w:eastAsia="fr-FR"/>
        </w:rPr>
        <w:t xml:space="preserve">, Bricomarché, Aldi, Contrôle technique </w:t>
      </w:r>
      <w:proofErr w:type="spellStart"/>
      <w:r w:rsidRPr="006848EF">
        <w:rPr>
          <w:rFonts w:ascii="Trebuchet MS" w:eastAsia="Times New Roman" w:hAnsi="Trebuchet MS" w:cs="Times New Roman"/>
          <w:sz w:val="22"/>
          <w:szCs w:val="22"/>
          <w:lang w:eastAsia="fr-FR"/>
        </w:rPr>
        <w:t>Dumortier</w:t>
      </w:r>
      <w:proofErr w:type="spellEnd"/>
      <w:r w:rsidRPr="006848EF">
        <w:rPr>
          <w:rFonts w:ascii="Trebuchet MS" w:eastAsia="Times New Roman" w:hAnsi="Trebuchet MS" w:cs="Times New Roman"/>
          <w:sz w:val="22"/>
          <w:szCs w:val="22"/>
          <w:lang w:eastAsia="fr-FR"/>
        </w:rPr>
        <w:t xml:space="preserve">, </w:t>
      </w:r>
      <w:proofErr w:type="spellStart"/>
      <w:r w:rsidRPr="006848EF">
        <w:rPr>
          <w:rFonts w:ascii="Trebuchet MS" w:eastAsia="Times New Roman" w:hAnsi="Trebuchet MS" w:cs="Times New Roman"/>
          <w:sz w:val="22"/>
          <w:szCs w:val="22"/>
          <w:lang w:eastAsia="fr-FR"/>
        </w:rPr>
        <w:t>Mewa</w:t>
      </w:r>
      <w:proofErr w:type="spellEnd"/>
      <w:r w:rsidRPr="006848EF">
        <w:rPr>
          <w:rFonts w:ascii="Trebuchet MS" w:eastAsia="Times New Roman" w:hAnsi="Trebuchet MS" w:cs="Times New Roman"/>
          <w:sz w:val="22"/>
          <w:szCs w:val="22"/>
          <w:lang w:eastAsia="fr-FR"/>
        </w:rPr>
        <w:t xml:space="preserve">, LSR, </w:t>
      </w:r>
      <w:proofErr w:type="spellStart"/>
      <w:r w:rsidRPr="006848EF">
        <w:rPr>
          <w:rFonts w:ascii="Trebuchet MS" w:eastAsia="Times New Roman" w:hAnsi="Trebuchet MS" w:cs="Times New Roman"/>
          <w:sz w:val="22"/>
          <w:szCs w:val="22"/>
          <w:lang w:eastAsia="fr-FR"/>
        </w:rPr>
        <w:t>Archiveco</w:t>
      </w:r>
      <w:proofErr w:type="spellEnd"/>
      <w:r w:rsidRPr="006848EF">
        <w:rPr>
          <w:rFonts w:ascii="Trebuchet MS" w:eastAsia="Times New Roman" w:hAnsi="Trebuchet MS" w:cs="Times New Roman"/>
          <w:sz w:val="22"/>
          <w:szCs w:val="22"/>
          <w:lang w:eastAsia="fr-FR"/>
        </w:rPr>
        <w:t xml:space="preserve">, </w:t>
      </w:r>
      <w:proofErr w:type="spellStart"/>
      <w:r w:rsidRPr="006848EF">
        <w:rPr>
          <w:rFonts w:ascii="Trebuchet MS" w:eastAsia="Times New Roman" w:hAnsi="Trebuchet MS" w:cs="Times New Roman"/>
          <w:sz w:val="22"/>
          <w:szCs w:val="22"/>
          <w:lang w:eastAsia="fr-FR"/>
        </w:rPr>
        <w:t>Méry</w:t>
      </w:r>
      <w:proofErr w:type="spellEnd"/>
      <w:r w:rsidRPr="006848EF">
        <w:rPr>
          <w:rFonts w:ascii="Trebuchet MS" w:eastAsia="Times New Roman" w:hAnsi="Trebuchet MS" w:cs="Times New Roman"/>
          <w:sz w:val="22"/>
          <w:szCs w:val="22"/>
          <w:lang w:eastAsia="fr-FR"/>
        </w:rPr>
        <w:t xml:space="preserve"> maintenances, Garage </w:t>
      </w:r>
      <w:proofErr w:type="spellStart"/>
      <w:r w:rsidRPr="006848EF">
        <w:rPr>
          <w:rFonts w:ascii="Trebuchet MS" w:eastAsia="Times New Roman" w:hAnsi="Trebuchet MS" w:cs="Times New Roman"/>
          <w:sz w:val="22"/>
          <w:szCs w:val="22"/>
          <w:lang w:eastAsia="fr-FR"/>
        </w:rPr>
        <w:t>Barerier</w:t>
      </w:r>
      <w:proofErr w:type="spellEnd"/>
    </w:p>
    <w:p w:rsidR="006848EF" w:rsidRPr="006848EF" w:rsidRDefault="006848EF" w:rsidP="006848EF">
      <w:pPr>
        <w:pStyle w:val="Titre1"/>
        <w:rPr>
          <w:rFonts w:eastAsia="Times New Roman"/>
          <w:lang w:eastAsia="fr-FR"/>
        </w:rPr>
      </w:pPr>
      <w:r w:rsidRPr="006848EF">
        <w:rPr>
          <w:rFonts w:eastAsia="Times New Roman"/>
          <w:lang w:eastAsia="fr-FR"/>
        </w:rPr>
        <w:t xml:space="preserve">Zones artisanale </w:t>
      </w:r>
      <w:proofErr w:type="spellStart"/>
      <w:r w:rsidRPr="006848EF">
        <w:rPr>
          <w:rFonts w:eastAsia="Times New Roman"/>
          <w:lang w:eastAsia="fr-FR"/>
        </w:rPr>
        <w:t>Hardissel</w:t>
      </w:r>
      <w:proofErr w:type="spellEnd"/>
      <w:r w:rsidRPr="006848EF">
        <w:rPr>
          <w:rFonts w:eastAsia="Times New Roman"/>
          <w:lang w:eastAsia="fr-FR"/>
        </w:rPr>
        <w:t xml:space="preserve"> et industrielle de Tricot</w:t>
      </w:r>
    </w:p>
    <w:p w:rsidR="006848EF" w:rsidRPr="006848EF" w:rsidRDefault="006848EF" w:rsidP="006848EF">
      <w:pPr>
        <w:rPr>
          <w:rFonts w:ascii="Trebuchet MS" w:eastAsia="Times New Roman" w:hAnsi="Trebuchet MS" w:cs="Times New Roman"/>
          <w:b/>
          <w:bCs/>
          <w:sz w:val="22"/>
          <w:szCs w:val="22"/>
          <w:lang w:eastAsia="fr-FR"/>
        </w:rPr>
      </w:pPr>
      <w:r w:rsidRPr="006848EF">
        <w:rPr>
          <w:rFonts w:ascii="Trebuchet MS" w:eastAsia="Times New Roman" w:hAnsi="Trebuchet MS" w:cs="Times New Roman"/>
          <w:b/>
          <w:bCs/>
          <w:sz w:val="22"/>
          <w:szCs w:val="22"/>
          <w:lang w:eastAsia="fr-FR"/>
        </w:rPr>
        <w:t>Le village de Tricot est situé dans le département de l’Oise en Picardie, sur le Plateau Picard, c’est 1.500 habitants, des commerces de proximité, une maison médicale, un accueil périscolaire et une cantine.</w:t>
      </w:r>
    </w:p>
    <w:p w:rsidR="006848EF" w:rsidRPr="006848EF" w:rsidRDefault="006848EF" w:rsidP="006848EF">
      <w:pPr>
        <w:pStyle w:val="Titre2"/>
        <w:rPr>
          <w:rFonts w:eastAsia="Times New Roman"/>
          <w:lang w:eastAsia="fr-FR"/>
        </w:rPr>
      </w:pPr>
      <w:r w:rsidRPr="006848EF">
        <w:rPr>
          <w:rFonts w:eastAsia="Times New Roman"/>
          <w:lang w:eastAsia="fr-FR"/>
        </w:rPr>
        <w:t xml:space="preserve">Zone artisanale </w:t>
      </w:r>
      <w:proofErr w:type="spellStart"/>
      <w:r w:rsidRPr="006848EF">
        <w:rPr>
          <w:rFonts w:eastAsia="Times New Roman"/>
          <w:lang w:eastAsia="fr-FR"/>
        </w:rPr>
        <w:t>Hardissel</w:t>
      </w:r>
      <w:proofErr w:type="spellEnd"/>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4 parcelles à vendre 8 € le m</w:t>
      </w:r>
      <w:r w:rsidRPr="006848EF">
        <w:rPr>
          <w:rFonts w:ascii="Trebuchet MS" w:eastAsia="Times New Roman" w:hAnsi="Trebuchet MS" w:cs="Times New Roman"/>
          <w:sz w:val="22"/>
          <w:szCs w:val="22"/>
          <w:vertAlign w:val="superscript"/>
          <w:lang w:eastAsia="fr-FR"/>
        </w:rPr>
        <w:t>2</w:t>
      </w:r>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artisanale</w:t>
      </w:r>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2,9 hectares</w:t>
      </w:r>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disponible immédiatement : 4 parcelles de 5.000 à 6.000 m</w:t>
      </w:r>
      <w:r w:rsidRPr="006848EF">
        <w:rPr>
          <w:rFonts w:ascii="Trebuchet MS" w:eastAsia="Times New Roman" w:hAnsi="Trebuchet MS" w:cs="Times New Roman"/>
          <w:sz w:val="22"/>
          <w:szCs w:val="22"/>
          <w:vertAlign w:val="superscript"/>
          <w:lang w:eastAsia="fr-FR"/>
        </w:rPr>
        <w:t>2</w:t>
      </w:r>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Voies de communication : RD 938, 10 kms de l’A1, 40 kms de l’A16, SNCF ligne Compiègne-Amiens, 50 </w:t>
      </w:r>
      <w:proofErr w:type="spellStart"/>
      <w:r w:rsidRPr="006848EF">
        <w:rPr>
          <w:rFonts w:ascii="Trebuchet MS" w:eastAsia="Times New Roman" w:hAnsi="Trebuchet MS" w:cs="Times New Roman"/>
          <w:sz w:val="22"/>
          <w:szCs w:val="22"/>
          <w:lang w:eastAsia="fr-FR"/>
        </w:rPr>
        <w:t>mins</w:t>
      </w:r>
      <w:proofErr w:type="spellEnd"/>
      <w:r w:rsidRPr="006848EF">
        <w:rPr>
          <w:rFonts w:ascii="Trebuchet MS" w:eastAsia="Times New Roman" w:hAnsi="Trebuchet MS" w:cs="Times New Roman"/>
          <w:sz w:val="22"/>
          <w:szCs w:val="22"/>
          <w:lang w:eastAsia="fr-FR"/>
        </w:rPr>
        <w:t xml:space="preserve"> de Roissy, 100 kms de Paris</w:t>
      </w:r>
    </w:p>
    <w:p w:rsidR="006848EF" w:rsidRPr="006848EF" w:rsidRDefault="006848EF" w:rsidP="006848EF">
      <w:pPr>
        <w:pStyle w:val="Paragraphedeliste"/>
        <w:numPr>
          <w:ilvl w:val="0"/>
          <w:numId w:val="8"/>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Prix au m</w:t>
      </w:r>
      <w:r w:rsidRPr="006848EF">
        <w:rPr>
          <w:rFonts w:ascii="Trebuchet MS" w:eastAsia="Times New Roman" w:hAnsi="Trebuchet MS" w:cs="Times New Roman"/>
          <w:sz w:val="22"/>
          <w:szCs w:val="22"/>
          <w:vertAlign w:val="superscript"/>
          <w:lang w:eastAsia="fr-FR"/>
        </w:rPr>
        <w:t>2</w:t>
      </w:r>
      <w:r w:rsidRPr="006848EF">
        <w:rPr>
          <w:rFonts w:ascii="Trebuchet MS" w:eastAsia="Times New Roman" w:hAnsi="Trebuchet MS" w:cs="Times New Roman"/>
          <w:sz w:val="22"/>
          <w:szCs w:val="22"/>
          <w:lang w:eastAsia="fr-FR"/>
        </w:rPr>
        <w:t> : 8 €</w:t>
      </w:r>
    </w:p>
    <w:p w:rsidR="006848EF" w:rsidRPr="006848EF" w:rsidRDefault="006848EF" w:rsidP="006848EF">
      <w:pPr>
        <w:pStyle w:val="Titre2"/>
        <w:rPr>
          <w:rFonts w:eastAsia="Times New Roman"/>
          <w:lang w:eastAsia="fr-FR"/>
        </w:rPr>
      </w:pPr>
      <w:r w:rsidRPr="006848EF">
        <w:rPr>
          <w:rFonts w:eastAsia="Times New Roman"/>
          <w:lang w:eastAsia="fr-FR"/>
        </w:rPr>
        <w:t>Zone industrielle de Tricot</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industrielle</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35,85 hectares</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disponible immédiatement : 7 hectares</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Équipements : voirie et réseaux existants, réserve incendie, bassin d’orage et transformateur électrique</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Principales entreprises : Applications industrielles, </w:t>
      </w:r>
      <w:proofErr w:type="spellStart"/>
      <w:r w:rsidRPr="006848EF">
        <w:rPr>
          <w:rFonts w:ascii="Trebuchet MS" w:eastAsia="Times New Roman" w:hAnsi="Trebuchet MS" w:cs="Times New Roman"/>
          <w:sz w:val="22"/>
          <w:szCs w:val="22"/>
          <w:lang w:eastAsia="fr-FR"/>
        </w:rPr>
        <w:t>Sotep</w:t>
      </w:r>
      <w:proofErr w:type="spellEnd"/>
      <w:r w:rsidRPr="006848EF">
        <w:rPr>
          <w:rFonts w:ascii="Trebuchet MS" w:eastAsia="Times New Roman" w:hAnsi="Trebuchet MS" w:cs="Times New Roman"/>
          <w:sz w:val="22"/>
          <w:szCs w:val="22"/>
          <w:lang w:eastAsia="fr-FR"/>
        </w:rPr>
        <w:t xml:space="preserve">, Fonderie </w:t>
      </w:r>
      <w:proofErr w:type="spellStart"/>
      <w:r w:rsidRPr="006848EF">
        <w:rPr>
          <w:rFonts w:ascii="Trebuchet MS" w:eastAsia="Times New Roman" w:hAnsi="Trebuchet MS" w:cs="Times New Roman"/>
          <w:sz w:val="22"/>
          <w:szCs w:val="22"/>
          <w:lang w:eastAsia="fr-FR"/>
        </w:rPr>
        <w:t>Exelsior</w:t>
      </w:r>
      <w:proofErr w:type="spellEnd"/>
      <w:r w:rsidRPr="006848EF">
        <w:rPr>
          <w:rFonts w:ascii="Trebuchet MS" w:eastAsia="Times New Roman" w:hAnsi="Trebuchet MS" w:cs="Times New Roman"/>
          <w:sz w:val="22"/>
          <w:szCs w:val="22"/>
          <w:lang w:eastAsia="fr-FR"/>
        </w:rPr>
        <w:t xml:space="preserve">, Comptoir Général du Ressort, Société </w:t>
      </w:r>
      <w:proofErr w:type="spellStart"/>
      <w:r w:rsidRPr="006848EF">
        <w:rPr>
          <w:rFonts w:ascii="Trebuchet MS" w:eastAsia="Times New Roman" w:hAnsi="Trebuchet MS" w:cs="Times New Roman"/>
          <w:sz w:val="22"/>
          <w:szCs w:val="22"/>
          <w:lang w:eastAsia="fr-FR"/>
        </w:rPr>
        <w:t>Realit</w:t>
      </w:r>
      <w:proofErr w:type="spellEnd"/>
      <w:r w:rsidRPr="006848EF">
        <w:rPr>
          <w:rFonts w:ascii="Trebuchet MS" w:eastAsia="Times New Roman" w:hAnsi="Trebuchet MS" w:cs="Times New Roman"/>
          <w:sz w:val="22"/>
          <w:szCs w:val="22"/>
          <w:lang w:eastAsia="fr-FR"/>
        </w:rPr>
        <w:t xml:space="preserve">, Transports </w:t>
      </w:r>
      <w:proofErr w:type="spellStart"/>
      <w:r w:rsidRPr="006848EF">
        <w:rPr>
          <w:rFonts w:ascii="Trebuchet MS" w:eastAsia="Times New Roman" w:hAnsi="Trebuchet MS" w:cs="Times New Roman"/>
          <w:sz w:val="22"/>
          <w:szCs w:val="22"/>
          <w:lang w:eastAsia="fr-FR"/>
        </w:rPr>
        <w:t>Sauval</w:t>
      </w:r>
      <w:proofErr w:type="spellEnd"/>
      <w:r w:rsidRPr="006848EF">
        <w:rPr>
          <w:rFonts w:ascii="Trebuchet MS" w:eastAsia="Times New Roman" w:hAnsi="Trebuchet MS" w:cs="Times New Roman"/>
          <w:sz w:val="22"/>
          <w:szCs w:val="22"/>
          <w:lang w:eastAsia="fr-FR"/>
        </w:rPr>
        <w:t>, France Démontage Automobile</w:t>
      </w:r>
    </w:p>
    <w:p w:rsidR="006848EF" w:rsidRPr="006848EF" w:rsidRDefault="006848EF" w:rsidP="006848EF">
      <w:pPr>
        <w:pStyle w:val="Paragraphedeliste"/>
        <w:numPr>
          <w:ilvl w:val="0"/>
          <w:numId w:val="9"/>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Voies de communication : RD 938, 10 kms de l’A1, 40 kms de l’A16, SNCF ligne Compiègne-Amiens, 50 </w:t>
      </w:r>
      <w:proofErr w:type="spellStart"/>
      <w:r w:rsidRPr="006848EF">
        <w:rPr>
          <w:rFonts w:ascii="Trebuchet MS" w:eastAsia="Times New Roman" w:hAnsi="Trebuchet MS" w:cs="Times New Roman"/>
          <w:sz w:val="22"/>
          <w:szCs w:val="22"/>
          <w:lang w:eastAsia="fr-FR"/>
        </w:rPr>
        <w:t>mins</w:t>
      </w:r>
      <w:proofErr w:type="spellEnd"/>
      <w:r w:rsidRPr="006848EF">
        <w:rPr>
          <w:rFonts w:ascii="Trebuchet MS" w:eastAsia="Times New Roman" w:hAnsi="Trebuchet MS" w:cs="Times New Roman"/>
          <w:sz w:val="22"/>
          <w:szCs w:val="22"/>
          <w:lang w:eastAsia="fr-FR"/>
        </w:rPr>
        <w:t xml:space="preserve"> de Roissy, 100 kms de Paris</w:t>
      </w:r>
    </w:p>
    <w:p w:rsidR="006848EF" w:rsidRPr="006848EF" w:rsidRDefault="006848EF" w:rsidP="006848EF">
      <w:pPr>
        <w:pStyle w:val="Titre1"/>
        <w:rPr>
          <w:rFonts w:eastAsia="Times New Roman"/>
          <w:lang w:eastAsia="fr-FR"/>
        </w:rPr>
      </w:pPr>
      <w:r w:rsidRPr="006848EF">
        <w:rPr>
          <w:rFonts w:eastAsia="Times New Roman"/>
          <w:lang w:eastAsia="fr-FR"/>
        </w:rPr>
        <w:t>Zones industrielles Saint-Just-en-Chaussée nord &amp; sud</w:t>
      </w:r>
    </w:p>
    <w:p w:rsidR="006848EF" w:rsidRPr="006848EF" w:rsidRDefault="006848EF" w:rsidP="006848EF">
      <w:pPr>
        <w:pStyle w:val="Titre2"/>
        <w:rPr>
          <w:rFonts w:eastAsia="Times New Roman"/>
          <w:lang w:eastAsia="fr-FR"/>
        </w:rPr>
      </w:pPr>
      <w:r w:rsidRPr="006848EF">
        <w:rPr>
          <w:rFonts w:eastAsia="Times New Roman"/>
          <w:lang w:eastAsia="fr-FR"/>
        </w:rPr>
        <w:t>Zone industrielle Saint-Just-en-Chaussée nord</w:t>
      </w:r>
    </w:p>
    <w:p w:rsidR="006848EF" w:rsidRPr="006848EF" w:rsidRDefault="006848EF" w:rsidP="006848EF">
      <w:pPr>
        <w:pStyle w:val="Paragraphedeliste"/>
        <w:numPr>
          <w:ilvl w:val="0"/>
          <w:numId w:val="10"/>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industrielle et commerciale</w:t>
      </w:r>
    </w:p>
    <w:p w:rsidR="006848EF" w:rsidRPr="006848EF" w:rsidRDefault="006848EF" w:rsidP="006848EF">
      <w:pPr>
        <w:pStyle w:val="Paragraphedeliste"/>
        <w:numPr>
          <w:ilvl w:val="0"/>
          <w:numId w:val="10"/>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30 hectares</w:t>
      </w:r>
    </w:p>
    <w:p w:rsidR="006848EF" w:rsidRPr="006848EF" w:rsidRDefault="006848EF" w:rsidP="006848EF">
      <w:pPr>
        <w:pStyle w:val="Paragraphedeliste"/>
        <w:numPr>
          <w:ilvl w:val="0"/>
          <w:numId w:val="10"/>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disponible immédiatement : 10.000 m</w:t>
      </w:r>
      <w:r w:rsidRPr="006848EF">
        <w:rPr>
          <w:rFonts w:ascii="Trebuchet MS" w:eastAsia="Times New Roman" w:hAnsi="Trebuchet MS" w:cs="Times New Roman"/>
          <w:sz w:val="22"/>
          <w:szCs w:val="22"/>
          <w:vertAlign w:val="superscript"/>
          <w:lang w:eastAsia="fr-FR"/>
        </w:rPr>
        <w:t>2</w:t>
      </w:r>
      <w:r w:rsidRPr="006848EF">
        <w:rPr>
          <w:rFonts w:ascii="Trebuchet MS" w:eastAsia="Times New Roman" w:hAnsi="Trebuchet MS" w:cs="Times New Roman"/>
          <w:sz w:val="22"/>
          <w:szCs w:val="22"/>
          <w:lang w:eastAsia="fr-FR"/>
        </w:rPr>
        <w:t> en maîtrise foncière privée</w:t>
      </w:r>
    </w:p>
    <w:p w:rsidR="006848EF" w:rsidRPr="006848EF" w:rsidRDefault="006848EF" w:rsidP="006848EF">
      <w:pPr>
        <w:pStyle w:val="Paragraphedeliste"/>
        <w:numPr>
          <w:ilvl w:val="0"/>
          <w:numId w:val="10"/>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Surface d’extension prévue à plus de 2 ans : zone </w:t>
      </w:r>
      <w:proofErr w:type="spellStart"/>
      <w:r w:rsidRPr="006848EF">
        <w:rPr>
          <w:rFonts w:ascii="Trebuchet MS" w:eastAsia="Times New Roman" w:hAnsi="Trebuchet MS" w:cs="Times New Roman"/>
          <w:sz w:val="22"/>
          <w:szCs w:val="22"/>
          <w:lang w:eastAsia="fr-FR"/>
        </w:rPr>
        <w:t>Oresmaux</w:t>
      </w:r>
      <w:proofErr w:type="spellEnd"/>
      <w:r w:rsidRPr="006848EF">
        <w:rPr>
          <w:rFonts w:ascii="Trebuchet MS" w:eastAsia="Times New Roman" w:hAnsi="Trebuchet MS" w:cs="Times New Roman"/>
          <w:sz w:val="22"/>
          <w:szCs w:val="22"/>
          <w:lang w:eastAsia="fr-FR"/>
        </w:rPr>
        <w:t xml:space="preserve"> 30.000 m</w:t>
      </w:r>
      <w:r w:rsidRPr="006848EF">
        <w:rPr>
          <w:rFonts w:ascii="Trebuchet MS" w:eastAsia="Times New Roman" w:hAnsi="Trebuchet MS" w:cs="Times New Roman"/>
          <w:sz w:val="22"/>
          <w:szCs w:val="22"/>
          <w:vertAlign w:val="superscript"/>
          <w:lang w:eastAsia="fr-FR"/>
        </w:rPr>
        <w:t>2</w:t>
      </w:r>
    </w:p>
    <w:p w:rsidR="006848EF" w:rsidRPr="006848EF" w:rsidRDefault="006848EF" w:rsidP="006848EF">
      <w:pPr>
        <w:pStyle w:val="Paragraphedeliste"/>
        <w:numPr>
          <w:ilvl w:val="0"/>
          <w:numId w:val="10"/>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Équipements : eau, électricité, gaz -Voies de communication : 15 kms de l’A16, 90 kms de Paris</w:t>
      </w:r>
    </w:p>
    <w:p w:rsidR="006848EF" w:rsidRPr="006848EF" w:rsidRDefault="006848EF" w:rsidP="006848EF">
      <w:pPr>
        <w:pStyle w:val="Titre2"/>
        <w:rPr>
          <w:rFonts w:eastAsia="Times New Roman"/>
          <w:lang w:eastAsia="fr-FR"/>
        </w:rPr>
      </w:pPr>
      <w:r w:rsidRPr="006848EF">
        <w:rPr>
          <w:rFonts w:eastAsia="Times New Roman"/>
          <w:lang w:eastAsia="fr-FR"/>
        </w:rPr>
        <w:lastRenderedPageBreak/>
        <w:t>Zone industrielle Saint-Just-en-Chaussée sud</w:t>
      </w:r>
    </w:p>
    <w:p w:rsidR="006848EF" w:rsidRPr="006848EF" w:rsidRDefault="006848EF" w:rsidP="006848EF">
      <w:pPr>
        <w:pStyle w:val="Paragraphedeliste"/>
        <w:numPr>
          <w:ilvl w:val="0"/>
          <w:numId w:val="11"/>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industrielle et artisanale</w:t>
      </w:r>
    </w:p>
    <w:p w:rsidR="006848EF" w:rsidRPr="006848EF" w:rsidRDefault="006848EF" w:rsidP="006848EF">
      <w:pPr>
        <w:pStyle w:val="Paragraphedeliste"/>
        <w:numPr>
          <w:ilvl w:val="0"/>
          <w:numId w:val="11"/>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15 hectares</w:t>
      </w:r>
    </w:p>
    <w:p w:rsidR="006848EF" w:rsidRPr="006848EF" w:rsidRDefault="006848EF" w:rsidP="006848EF">
      <w:pPr>
        <w:pStyle w:val="Paragraphedeliste"/>
        <w:numPr>
          <w:ilvl w:val="0"/>
          <w:numId w:val="11"/>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Équipements : gaz, eau, assainissement, ADSL</w:t>
      </w:r>
    </w:p>
    <w:p w:rsidR="006848EF" w:rsidRPr="006848EF" w:rsidRDefault="006848EF" w:rsidP="006848EF">
      <w:pPr>
        <w:pStyle w:val="Paragraphedeliste"/>
        <w:numPr>
          <w:ilvl w:val="0"/>
          <w:numId w:val="11"/>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Voies de communication : 15 kms de l’A16, 90 kms de Paris </w:t>
      </w:r>
    </w:p>
    <w:p w:rsidR="006848EF" w:rsidRPr="006848EF" w:rsidRDefault="006848EF" w:rsidP="006848EF">
      <w:pPr>
        <w:pStyle w:val="Paragraphedeliste"/>
        <w:numPr>
          <w:ilvl w:val="0"/>
          <w:numId w:val="11"/>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Zone industrielle </w:t>
      </w:r>
      <w:proofErr w:type="spellStart"/>
      <w:r w:rsidRPr="006848EF">
        <w:rPr>
          <w:rFonts w:ascii="Trebuchet MS" w:eastAsia="Times New Roman" w:hAnsi="Trebuchet MS" w:cs="Times New Roman"/>
          <w:sz w:val="22"/>
          <w:szCs w:val="22"/>
          <w:lang w:eastAsia="fr-FR"/>
        </w:rPr>
        <w:t>Wavignies</w:t>
      </w:r>
      <w:proofErr w:type="spellEnd"/>
    </w:p>
    <w:p w:rsidR="006848EF" w:rsidRPr="006848EF" w:rsidRDefault="006848EF" w:rsidP="006848EF">
      <w:pPr>
        <w:pStyle w:val="Titre1"/>
        <w:rPr>
          <w:rFonts w:eastAsia="Times New Roman"/>
          <w:lang w:eastAsia="fr-FR"/>
        </w:rPr>
      </w:pPr>
      <w:r w:rsidRPr="006848EF">
        <w:rPr>
          <w:rFonts w:eastAsia="Times New Roman"/>
          <w:lang w:eastAsia="fr-FR"/>
        </w:rPr>
        <w:t xml:space="preserve">Zone industrielle </w:t>
      </w:r>
      <w:proofErr w:type="spellStart"/>
      <w:r w:rsidRPr="006848EF">
        <w:rPr>
          <w:rFonts w:eastAsia="Times New Roman"/>
          <w:lang w:eastAsia="fr-FR"/>
        </w:rPr>
        <w:t>Wavignies</w:t>
      </w:r>
      <w:proofErr w:type="spellEnd"/>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Vocation : artisanale</w:t>
      </w:r>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totale : 3 hectares</w:t>
      </w:r>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Surface disponible immédiatement : 1 hectare</w:t>
      </w:r>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Équipements : gaz, ADSL</w:t>
      </w:r>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Principales entreprises : représentant 35 emplois</w:t>
      </w:r>
    </w:p>
    <w:p w:rsidR="006848EF" w:rsidRPr="006848EF" w:rsidRDefault="006848EF" w:rsidP="006848EF">
      <w:pPr>
        <w:pStyle w:val="Paragraphedeliste"/>
        <w:numPr>
          <w:ilvl w:val="0"/>
          <w:numId w:val="12"/>
        </w:num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Voies de communication : 15 kms de l’A16</w:t>
      </w:r>
    </w:p>
    <w:p w:rsidR="006848EF" w:rsidRDefault="006848EF" w:rsidP="006848EF">
      <w:pPr>
        <w:rPr>
          <w:rFonts w:ascii="Trebuchet MS" w:eastAsia="Times New Roman" w:hAnsi="Trebuchet MS" w:cs="Times New Roman"/>
          <w:sz w:val="22"/>
          <w:szCs w:val="22"/>
          <w:lang w:eastAsia="fr-FR"/>
        </w:rPr>
      </w:pPr>
    </w:p>
    <w:p w:rsidR="006848EF" w:rsidRDefault="006848EF" w:rsidP="006848EF">
      <w:pPr>
        <w:rPr>
          <w:rFonts w:ascii="Trebuchet MS" w:eastAsia="Times New Roman" w:hAnsi="Trebuchet MS" w:cs="Times New Roman"/>
          <w:sz w:val="22"/>
          <w:szCs w:val="22"/>
          <w:lang w:eastAsia="fr-FR"/>
        </w:rPr>
      </w:pPr>
      <w:r>
        <w:rPr>
          <w:rFonts w:ascii="Trebuchet MS" w:eastAsia="Times New Roman" w:hAnsi="Trebuchet MS" w:cs="Times New Roman"/>
          <w:sz w:val="22"/>
          <w:szCs w:val="22"/>
          <w:lang w:eastAsia="fr-FR"/>
        </w:rPr>
        <w:t>Contact</w:t>
      </w:r>
    </w:p>
    <w:p w:rsidR="006848EF" w:rsidRPr="006848EF" w:rsidRDefault="006848EF" w:rsidP="006848EF">
      <w:pPr>
        <w:rPr>
          <w:rFonts w:ascii="Trebuchet MS" w:eastAsia="Times New Roman" w:hAnsi="Trebuchet MS" w:cs="Times New Roman"/>
          <w:sz w:val="22"/>
          <w:szCs w:val="22"/>
          <w:lang w:eastAsia="fr-FR"/>
        </w:rPr>
      </w:pPr>
      <w:bookmarkStart w:id="0" w:name="_GoBack"/>
      <w:bookmarkEnd w:id="0"/>
      <w:r w:rsidRPr="006848EF">
        <w:rPr>
          <w:rFonts w:ascii="Trebuchet MS" w:eastAsia="Times New Roman" w:hAnsi="Trebuchet MS" w:cs="Times New Roman"/>
          <w:sz w:val="22"/>
          <w:szCs w:val="22"/>
          <w:lang w:eastAsia="fr-FR"/>
        </w:rPr>
        <w:t>03 44 78 70 02</w:t>
      </w:r>
    </w:p>
    <w:p w:rsidR="006848EF" w:rsidRPr="006848EF" w:rsidRDefault="006848EF" w:rsidP="006848EF">
      <w:pPr>
        <w:rPr>
          <w:rFonts w:ascii="Trebuchet MS" w:eastAsia="Times New Roman" w:hAnsi="Trebuchet MS" w:cs="Times New Roman"/>
          <w:sz w:val="22"/>
          <w:szCs w:val="22"/>
          <w:lang w:eastAsia="fr-FR"/>
        </w:rPr>
      </w:pPr>
      <w:hyperlink r:id="rId5" w:history="1">
        <w:r w:rsidRPr="006848EF">
          <w:rPr>
            <w:rFonts w:ascii="Trebuchet MS" w:eastAsia="Times New Roman" w:hAnsi="Trebuchet MS" w:cs="Times New Roman"/>
            <w:b/>
            <w:bCs/>
            <w:sz w:val="22"/>
            <w:szCs w:val="22"/>
            <w:u w:val="single"/>
            <w:lang w:eastAsia="fr-FR"/>
          </w:rPr>
          <w:t>economie@cc-plateaupicard.fr</w:t>
        </w:r>
      </w:hyperlink>
    </w:p>
    <w:p w:rsidR="006848EF" w:rsidRPr="006848EF" w:rsidRDefault="006848EF" w:rsidP="006848EF">
      <w:p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Espace de </w:t>
      </w:r>
      <w:proofErr w:type="spellStart"/>
      <w:r w:rsidRPr="006848EF">
        <w:rPr>
          <w:rFonts w:ascii="Trebuchet MS" w:eastAsia="Times New Roman" w:hAnsi="Trebuchet MS" w:cs="Times New Roman"/>
          <w:sz w:val="22"/>
          <w:szCs w:val="22"/>
          <w:lang w:eastAsia="fr-FR"/>
        </w:rPr>
        <w:t>Baynast</w:t>
      </w:r>
      <w:proofErr w:type="spellEnd"/>
      <w:r w:rsidRPr="006848EF">
        <w:rPr>
          <w:rFonts w:ascii="Trebuchet MS" w:eastAsia="Times New Roman" w:hAnsi="Trebuchet MS" w:cs="Times New Roman"/>
          <w:sz w:val="22"/>
          <w:szCs w:val="22"/>
          <w:lang w:eastAsia="fr-FR"/>
        </w:rPr>
        <w:t> </w:t>
      </w:r>
    </w:p>
    <w:p w:rsidR="006848EF" w:rsidRPr="006848EF" w:rsidRDefault="006848EF" w:rsidP="006848EF">
      <w:p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140 rue Verte</w:t>
      </w:r>
    </w:p>
    <w:p w:rsidR="006848EF" w:rsidRPr="006848EF" w:rsidRDefault="006848EF" w:rsidP="006848EF">
      <w:pPr>
        <w:rPr>
          <w:rFonts w:ascii="Trebuchet MS" w:eastAsia="Times New Roman" w:hAnsi="Trebuchet MS" w:cs="Times New Roman"/>
          <w:sz w:val="22"/>
          <w:szCs w:val="22"/>
          <w:lang w:eastAsia="fr-FR"/>
        </w:rPr>
      </w:pPr>
      <w:r w:rsidRPr="006848EF">
        <w:rPr>
          <w:rFonts w:ascii="Trebuchet MS" w:eastAsia="Times New Roman" w:hAnsi="Trebuchet MS" w:cs="Times New Roman"/>
          <w:sz w:val="22"/>
          <w:szCs w:val="22"/>
          <w:lang w:eastAsia="fr-FR"/>
        </w:rPr>
        <w:t xml:space="preserve">60130 Le </w:t>
      </w:r>
      <w:proofErr w:type="spellStart"/>
      <w:r w:rsidRPr="006848EF">
        <w:rPr>
          <w:rFonts w:ascii="Trebuchet MS" w:eastAsia="Times New Roman" w:hAnsi="Trebuchet MS" w:cs="Times New Roman"/>
          <w:sz w:val="22"/>
          <w:szCs w:val="22"/>
          <w:lang w:eastAsia="fr-FR"/>
        </w:rPr>
        <w:t>Plessier</w:t>
      </w:r>
      <w:proofErr w:type="spellEnd"/>
      <w:r w:rsidRPr="006848EF">
        <w:rPr>
          <w:rFonts w:ascii="Trebuchet MS" w:eastAsia="Times New Roman" w:hAnsi="Trebuchet MS" w:cs="Times New Roman"/>
          <w:sz w:val="22"/>
          <w:szCs w:val="22"/>
          <w:lang w:eastAsia="fr-FR"/>
        </w:rPr>
        <w:t>-sur-Saint-Just</w:t>
      </w:r>
    </w:p>
    <w:p w:rsidR="006848EF" w:rsidRPr="006848EF" w:rsidRDefault="006848EF" w:rsidP="006848EF">
      <w:pPr>
        <w:rPr>
          <w:rFonts w:ascii="Trebuchet MS" w:eastAsia="Times New Roman" w:hAnsi="Trebuchet MS" w:cs="Times New Roman"/>
          <w:sz w:val="22"/>
          <w:szCs w:val="22"/>
          <w:lang w:eastAsia="fr-FR"/>
        </w:rPr>
      </w:pPr>
      <w:hyperlink r:id="rId6" w:history="1">
        <w:r w:rsidRPr="006848EF">
          <w:rPr>
            <w:rFonts w:ascii="Trebuchet MS" w:eastAsia="Times New Roman" w:hAnsi="Trebuchet MS" w:cs="Times New Roman"/>
            <w:b/>
            <w:bCs/>
            <w:sz w:val="22"/>
            <w:szCs w:val="22"/>
            <w:u w:val="single"/>
            <w:lang w:eastAsia="fr-FR"/>
          </w:rPr>
          <w:t>Localiser</w:t>
        </w:r>
      </w:hyperlink>
    </w:p>
    <w:p w:rsidR="006848EF" w:rsidRPr="006848EF" w:rsidRDefault="006848EF" w:rsidP="006848EF">
      <w:pPr>
        <w:rPr>
          <w:rFonts w:ascii="Trebuchet MS" w:hAnsi="Trebuchet MS"/>
          <w:sz w:val="22"/>
          <w:szCs w:val="22"/>
        </w:rPr>
      </w:pPr>
    </w:p>
    <w:sectPr w:rsidR="006848EF" w:rsidRPr="006848EF" w:rsidSect="000B0F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A5C"/>
    <w:multiLevelType w:val="hybridMultilevel"/>
    <w:tmpl w:val="BE369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94416"/>
    <w:multiLevelType w:val="hybridMultilevel"/>
    <w:tmpl w:val="A3F69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255DD"/>
    <w:multiLevelType w:val="multilevel"/>
    <w:tmpl w:val="6960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E51DA"/>
    <w:multiLevelType w:val="hybridMultilevel"/>
    <w:tmpl w:val="D7AEB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993D2A"/>
    <w:multiLevelType w:val="hybridMultilevel"/>
    <w:tmpl w:val="7B28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E8218A"/>
    <w:multiLevelType w:val="hybridMultilevel"/>
    <w:tmpl w:val="A95CC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D012A9"/>
    <w:multiLevelType w:val="hybridMultilevel"/>
    <w:tmpl w:val="33047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BD266A"/>
    <w:multiLevelType w:val="multilevel"/>
    <w:tmpl w:val="F59E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F12D3"/>
    <w:multiLevelType w:val="hybridMultilevel"/>
    <w:tmpl w:val="9D429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F71983"/>
    <w:multiLevelType w:val="multilevel"/>
    <w:tmpl w:val="C1E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85520"/>
    <w:multiLevelType w:val="multilevel"/>
    <w:tmpl w:val="FF82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275BB"/>
    <w:multiLevelType w:val="multilevel"/>
    <w:tmpl w:val="B686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2"/>
  </w:num>
  <w:num w:numId="5">
    <w:abstractNumId w:val="9"/>
  </w:num>
  <w:num w:numId="6">
    <w:abstractNumId w:val="0"/>
  </w:num>
  <w:num w:numId="7">
    <w:abstractNumId w:val="5"/>
  </w:num>
  <w:num w:numId="8">
    <w:abstractNumId w:val="1"/>
  </w:num>
  <w:num w:numId="9">
    <w:abstractNumId w:val="3"/>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EF"/>
    <w:rsid w:val="000B0FE9"/>
    <w:rsid w:val="001C60EC"/>
    <w:rsid w:val="00237558"/>
    <w:rsid w:val="002966F9"/>
    <w:rsid w:val="002E42E4"/>
    <w:rsid w:val="003D6B57"/>
    <w:rsid w:val="003F5338"/>
    <w:rsid w:val="003F6452"/>
    <w:rsid w:val="00402D34"/>
    <w:rsid w:val="00443CA5"/>
    <w:rsid w:val="00523AF7"/>
    <w:rsid w:val="0056764A"/>
    <w:rsid w:val="00615004"/>
    <w:rsid w:val="006848EF"/>
    <w:rsid w:val="00793D30"/>
    <w:rsid w:val="00863688"/>
    <w:rsid w:val="00876FCD"/>
    <w:rsid w:val="008C1DB8"/>
    <w:rsid w:val="00986320"/>
    <w:rsid w:val="00B042AF"/>
    <w:rsid w:val="00C87F0F"/>
    <w:rsid w:val="00CA3450"/>
    <w:rsid w:val="00F77B92"/>
    <w:rsid w:val="00FA0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CFF794"/>
  <w15:chartTrackingRefBased/>
  <w15:docId w15:val="{D2C011F0-C14A-0041-AD9A-CBE0156B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48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848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848EF"/>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link w:val="Titre4Car"/>
    <w:uiPriority w:val="9"/>
    <w:qFormat/>
    <w:rsid w:val="006848EF"/>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le">
    <w:name w:val="Pôle"/>
    <w:basedOn w:val="Normal"/>
    <w:qFormat/>
    <w:rsid w:val="00863688"/>
    <w:pPr>
      <w:autoSpaceDE w:val="0"/>
      <w:autoSpaceDN w:val="0"/>
      <w:adjustRightInd w:val="0"/>
      <w:snapToGrid w:val="0"/>
      <w:ind w:left="709" w:hanging="709"/>
      <w:textAlignment w:val="center"/>
    </w:pPr>
    <w:rPr>
      <w:rFonts w:ascii="Trebuchet MS" w:hAnsi="Trebuchet MS" w:cs="Trebuchet MS"/>
      <w:b/>
      <w:bCs/>
      <w:color w:val="000000"/>
      <w:sz w:val="22"/>
      <w:szCs w:val="22"/>
    </w:rPr>
  </w:style>
  <w:style w:type="paragraph" w:customStyle="1" w:styleId="Adresse">
    <w:name w:val="Adresse"/>
    <w:basedOn w:val="Normal"/>
    <w:qFormat/>
    <w:rsid w:val="00863688"/>
    <w:rPr>
      <w:rFonts w:ascii="Trebuchet MS" w:hAnsi="Trebuchet MS"/>
      <w:sz w:val="22"/>
    </w:rPr>
  </w:style>
  <w:style w:type="paragraph" w:customStyle="1" w:styleId="Objet">
    <w:name w:val="Objet"/>
    <w:basedOn w:val="Normal"/>
    <w:qFormat/>
    <w:rsid w:val="00863688"/>
    <w:pPr>
      <w:autoSpaceDE w:val="0"/>
      <w:autoSpaceDN w:val="0"/>
      <w:adjustRightInd w:val="0"/>
      <w:spacing w:after="240"/>
      <w:textAlignment w:val="center"/>
    </w:pPr>
    <w:rPr>
      <w:rFonts w:ascii="Trebuchet MS" w:hAnsi="Trebuchet MS" w:cs="Trebuchet MS"/>
      <w:bCs/>
      <w:noProof/>
      <w:color w:val="000000"/>
      <w:sz w:val="20"/>
      <w:szCs w:val="20"/>
    </w:rPr>
  </w:style>
  <w:style w:type="paragraph" w:customStyle="1" w:styleId="Service">
    <w:name w:val="Service"/>
    <w:basedOn w:val="Normal"/>
    <w:qFormat/>
    <w:rsid w:val="00863688"/>
    <w:pPr>
      <w:autoSpaceDE w:val="0"/>
      <w:autoSpaceDN w:val="0"/>
      <w:adjustRightInd w:val="0"/>
      <w:snapToGrid w:val="0"/>
      <w:ind w:left="709" w:hanging="709"/>
      <w:textAlignment w:val="center"/>
    </w:pPr>
    <w:rPr>
      <w:rFonts w:ascii="Trebuchet MS" w:hAnsi="Trebuchet MS" w:cs="Trebuchet MS"/>
      <w:color w:val="000000"/>
      <w:sz w:val="22"/>
      <w:szCs w:val="22"/>
    </w:rPr>
  </w:style>
  <w:style w:type="paragraph" w:customStyle="1" w:styleId="Rfrences">
    <w:name w:val="Références"/>
    <w:basedOn w:val="Normal"/>
    <w:qFormat/>
    <w:rsid w:val="00863688"/>
    <w:pPr>
      <w:autoSpaceDE w:val="0"/>
      <w:autoSpaceDN w:val="0"/>
      <w:adjustRightInd w:val="0"/>
      <w:snapToGrid w:val="0"/>
      <w:ind w:left="709" w:hanging="709"/>
      <w:textAlignment w:val="center"/>
    </w:pPr>
    <w:rPr>
      <w:rFonts w:ascii="Trebuchet MS" w:hAnsi="Trebuchet MS" w:cs="Trebuchet MS"/>
      <w:bCs/>
      <w:color w:val="000000"/>
      <w:sz w:val="18"/>
      <w:szCs w:val="18"/>
    </w:rPr>
  </w:style>
  <w:style w:type="character" w:customStyle="1" w:styleId="apple-converted-space">
    <w:name w:val="apple-converted-space"/>
    <w:basedOn w:val="Policepardfaut"/>
    <w:rsid w:val="006848EF"/>
  </w:style>
  <w:style w:type="character" w:customStyle="1" w:styleId="Titre4Car">
    <w:name w:val="Titre 4 Car"/>
    <w:basedOn w:val="Policepardfaut"/>
    <w:link w:val="Titre4"/>
    <w:uiPriority w:val="9"/>
    <w:rsid w:val="006848EF"/>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6848EF"/>
    <w:rPr>
      <w:color w:val="0000FF"/>
      <w:u w:val="single"/>
    </w:rPr>
  </w:style>
  <w:style w:type="paragraph" w:customStyle="1" w:styleId="tel">
    <w:name w:val="tel"/>
    <w:basedOn w:val="Normal"/>
    <w:rsid w:val="006848EF"/>
    <w:pPr>
      <w:spacing w:before="100" w:beforeAutospacing="1" w:after="100" w:afterAutospacing="1"/>
    </w:pPr>
    <w:rPr>
      <w:rFonts w:ascii="Times New Roman" w:eastAsia="Times New Roman" w:hAnsi="Times New Roman" w:cs="Times New Roman"/>
      <w:lang w:eastAsia="fr-FR"/>
    </w:rPr>
  </w:style>
  <w:style w:type="character" w:customStyle="1" w:styleId="crayon">
    <w:name w:val="crayon"/>
    <w:basedOn w:val="Policepardfaut"/>
    <w:rsid w:val="006848EF"/>
  </w:style>
  <w:style w:type="paragraph" w:customStyle="1" w:styleId="crayon1">
    <w:name w:val="crayon1"/>
    <w:basedOn w:val="Normal"/>
    <w:rsid w:val="006848EF"/>
    <w:pPr>
      <w:spacing w:before="100" w:beforeAutospacing="1" w:after="100" w:afterAutospacing="1"/>
    </w:pPr>
    <w:rPr>
      <w:rFonts w:ascii="Times New Roman" w:eastAsia="Times New Roman" w:hAnsi="Times New Roman" w:cs="Times New Roman"/>
      <w:lang w:eastAsia="fr-FR"/>
    </w:rPr>
  </w:style>
  <w:style w:type="paragraph" w:customStyle="1" w:styleId="adr">
    <w:name w:val="adr"/>
    <w:basedOn w:val="Normal"/>
    <w:rsid w:val="006848EF"/>
    <w:pPr>
      <w:spacing w:before="100" w:beforeAutospacing="1" w:after="100" w:afterAutospacing="1"/>
    </w:pPr>
    <w:rPr>
      <w:rFonts w:ascii="Times New Roman" w:eastAsia="Times New Roman" w:hAnsi="Times New Roman" w:cs="Times New Roman"/>
      <w:lang w:eastAsia="fr-FR"/>
    </w:rPr>
  </w:style>
  <w:style w:type="paragraph" w:customStyle="1" w:styleId="geo">
    <w:name w:val="geo"/>
    <w:basedOn w:val="Normal"/>
    <w:rsid w:val="006848EF"/>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6848E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848E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848EF"/>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84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5725">
      <w:bodyDiv w:val="1"/>
      <w:marLeft w:val="0"/>
      <w:marRight w:val="0"/>
      <w:marTop w:val="0"/>
      <w:marBottom w:val="0"/>
      <w:divBdr>
        <w:top w:val="none" w:sz="0" w:space="0" w:color="auto"/>
        <w:left w:val="none" w:sz="0" w:space="0" w:color="auto"/>
        <w:bottom w:val="none" w:sz="0" w:space="0" w:color="auto"/>
        <w:right w:val="none" w:sz="0" w:space="0" w:color="auto"/>
      </w:divBdr>
    </w:div>
    <w:div w:id="341325472">
      <w:bodyDiv w:val="1"/>
      <w:marLeft w:val="0"/>
      <w:marRight w:val="0"/>
      <w:marTop w:val="0"/>
      <w:marBottom w:val="0"/>
      <w:divBdr>
        <w:top w:val="none" w:sz="0" w:space="0" w:color="auto"/>
        <w:left w:val="none" w:sz="0" w:space="0" w:color="auto"/>
        <w:bottom w:val="none" w:sz="0" w:space="0" w:color="auto"/>
        <w:right w:val="none" w:sz="0" w:space="0" w:color="auto"/>
      </w:divBdr>
      <w:divsChild>
        <w:div w:id="1320842948">
          <w:marLeft w:val="0"/>
          <w:marRight w:val="0"/>
          <w:marTop w:val="0"/>
          <w:marBottom w:val="0"/>
          <w:divBdr>
            <w:top w:val="none" w:sz="0" w:space="0" w:color="auto"/>
            <w:left w:val="none" w:sz="0" w:space="0" w:color="auto"/>
            <w:bottom w:val="none" w:sz="0" w:space="0" w:color="auto"/>
            <w:right w:val="none" w:sz="0" w:space="0" w:color="auto"/>
          </w:divBdr>
        </w:div>
        <w:div w:id="1192961744">
          <w:marLeft w:val="0"/>
          <w:marRight w:val="0"/>
          <w:marTop w:val="0"/>
          <w:marBottom w:val="0"/>
          <w:divBdr>
            <w:top w:val="none" w:sz="0" w:space="0" w:color="auto"/>
            <w:left w:val="none" w:sz="0" w:space="0" w:color="auto"/>
            <w:bottom w:val="none" w:sz="0" w:space="0" w:color="auto"/>
            <w:right w:val="none" w:sz="0" w:space="0" w:color="auto"/>
          </w:divBdr>
        </w:div>
      </w:divsChild>
    </w:div>
    <w:div w:id="548960879">
      <w:bodyDiv w:val="1"/>
      <w:marLeft w:val="0"/>
      <w:marRight w:val="0"/>
      <w:marTop w:val="0"/>
      <w:marBottom w:val="0"/>
      <w:divBdr>
        <w:top w:val="none" w:sz="0" w:space="0" w:color="auto"/>
        <w:left w:val="none" w:sz="0" w:space="0" w:color="auto"/>
        <w:bottom w:val="none" w:sz="0" w:space="0" w:color="auto"/>
        <w:right w:val="none" w:sz="0" w:space="0" w:color="auto"/>
      </w:divBdr>
    </w:div>
    <w:div w:id="1485849729">
      <w:bodyDiv w:val="1"/>
      <w:marLeft w:val="0"/>
      <w:marRight w:val="0"/>
      <w:marTop w:val="0"/>
      <w:marBottom w:val="0"/>
      <w:divBdr>
        <w:top w:val="none" w:sz="0" w:space="0" w:color="auto"/>
        <w:left w:val="none" w:sz="0" w:space="0" w:color="auto"/>
        <w:bottom w:val="none" w:sz="0" w:space="0" w:color="auto"/>
        <w:right w:val="none" w:sz="0" w:space="0" w:color="auto"/>
      </w:divBdr>
      <w:divsChild>
        <w:div w:id="339821275">
          <w:marLeft w:val="0"/>
          <w:marRight w:val="0"/>
          <w:marTop w:val="0"/>
          <w:marBottom w:val="0"/>
          <w:divBdr>
            <w:top w:val="none" w:sz="0" w:space="0" w:color="auto"/>
            <w:left w:val="none" w:sz="0" w:space="0" w:color="auto"/>
            <w:bottom w:val="none" w:sz="0" w:space="0" w:color="auto"/>
            <w:right w:val="none" w:sz="0" w:space="0" w:color="auto"/>
          </w:divBdr>
          <w:divsChild>
            <w:div w:id="1389572206">
              <w:marLeft w:val="960"/>
              <w:marRight w:val="0"/>
              <w:marTop w:val="240"/>
              <w:marBottom w:val="360"/>
              <w:divBdr>
                <w:top w:val="none" w:sz="0" w:space="0" w:color="auto"/>
                <w:left w:val="none" w:sz="0" w:space="0" w:color="auto"/>
                <w:bottom w:val="none" w:sz="0" w:space="0" w:color="auto"/>
                <w:right w:val="none" w:sz="0" w:space="0" w:color="auto"/>
              </w:divBdr>
            </w:div>
          </w:divsChild>
        </w:div>
        <w:div w:id="264964632">
          <w:marLeft w:val="0"/>
          <w:marRight w:val="0"/>
          <w:marTop w:val="0"/>
          <w:marBottom w:val="0"/>
          <w:divBdr>
            <w:top w:val="none" w:sz="0" w:space="0" w:color="auto"/>
            <w:left w:val="none" w:sz="0" w:space="0" w:color="auto"/>
            <w:bottom w:val="none" w:sz="0" w:space="0" w:color="auto"/>
            <w:right w:val="none" w:sz="0" w:space="0" w:color="auto"/>
          </w:divBdr>
        </w:div>
      </w:divsChild>
    </w:div>
    <w:div w:id="1818955719">
      <w:bodyDiv w:val="1"/>
      <w:marLeft w:val="0"/>
      <w:marRight w:val="0"/>
      <w:marTop w:val="0"/>
      <w:marBottom w:val="0"/>
      <w:divBdr>
        <w:top w:val="none" w:sz="0" w:space="0" w:color="auto"/>
        <w:left w:val="none" w:sz="0" w:space="0" w:color="auto"/>
        <w:bottom w:val="none" w:sz="0" w:space="0" w:color="auto"/>
        <w:right w:val="none" w:sz="0" w:space="0" w:color="auto"/>
      </w:divBdr>
      <w:divsChild>
        <w:div w:id="1918781239">
          <w:marLeft w:val="0"/>
          <w:marRight w:val="0"/>
          <w:marTop w:val="0"/>
          <w:marBottom w:val="0"/>
          <w:divBdr>
            <w:top w:val="none" w:sz="0" w:space="0" w:color="auto"/>
            <w:left w:val="none" w:sz="0" w:space="0" w:color="auto"/>
            <w:bottom w:val="none" w:sz="0" w:space="0" w:color="auto"/>
            <w:right w:val="none" w:sz="0" w:space="0" w:color="auto"/>
          </w:divBdr>
        </w:div>
        <w:div w:id="135943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plateaupicard.fr/spip.php?page=geoloc2&amp;id_organisation=296" TargetMode="External"/><Relationship Id="rId5" Type="http://schemas.openxmlformats.org/officeDocument/2006/relationships/hyperlink" Target="mailto:economie@cc-plateaupicard.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2022-06-15T06:35:00Z</dcterms:created>
  <dcterms:modified xsi:type="dcterms:W3CDTF">2022-06-15T06:42:00Z</dcterms:modified>
</cp:coreProperties>
</file>